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ehemiah-8"/>
    <w:p>
      <w:pPr>
        <w:pStyle w:val="Heading1"/>
      </w:pPr>
      <w:r>
        <w:t xml:space="preserve">Homiletics Analysis: Nehemiah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Nehemiah 8 records the great public reading of the Law before the assembled people of Israel in Jerusalem. Ezra the scribe stands on a wooden platform before the Water Gate and reads from the Book of the Law of Moses from early morning until midday. The Levites move through the crowd, helping the people understand what is being read. The people weep as they hear the words of the Law — and are commanded by Nehemiah, Ezra, and the Levites not to mourn but to celebrate, because</w:t>
      </w:r>
      <w:r>
        <w:t xml:space="preserve"> </w:t>
      </w:r>
      <w:r>
        <w:t xml:space="preserve">“the joy of the LORD is your strength.”</w:t>
      </w:r>
      <w:r>
        <w:t xml:space="preserve"> </w:t>
      </w:r>
      <w:r>
        <w:t xml:space="preserve">The people are then sent out to feast, to share with those who have nothing, and to celebrate with great gladness, because they had understood the words that were declared to them. The chapter closes with the discovery of the command to dwell in booths during the seventh month, which the people immediately obey — keeping the Feast of Booths with a joy not seen since the days of Joshua. Throughout, the structure follows a clear rhythm: the Word is read, the Word is explained, the Word is understood, the Word produces response.</w:t>
      </w:r>
    </w:p>
    <w:p>
      <w:pPr>
        <w:pStyle w:val="BodyText"/>
      </w:pPr>
      <w:r>
        <w:rPr>
          <w:b/>
          <w:bCs/>
        </w:rPr>
        <w:t xml:space="preserve">This Text — Intent</w:t>
      </w:r>
    </w:p>
    <w:p>
      <w:pPr>
        <w:pStyle w:val="BodyText"/>
      </w:pPr>
      <w:r>
        <w:t xml:space="preserve">God intends this passage to awaken in the reader a hunger for the public, corporate, and understood reading of Scripture as the necessary foundation for covenant renewal, genuine worship, and transformed community. The passage is not merely descriptive — it is normative and aspirational. God is showing what happens when His Word is treated with the weight it deserves: people assemble with expectation, they hear with reverence, they weep in recognition of what they have violated, they receive the grace that redirects grief into joy, and they obey with concrete, costly celebration. The intent is to call every generation of God’s people back to this pattern — the gathered community, the open Book, the explained Word, the Spirit-produced response.</w:t>
      </w:r>
    </w:p>
    <w:p>
      <w:r>
        <w:pict>
          <v:rect style="width:0;height:1.5pt" o:hralign="center" o:hrstd="t" o:hr="t"/>
        </w:pict>
      </w:r>
    </w:p>
    <w:p>
      <w:pPr>
        <w:pStyle w:val="FirstParagraph"/>
      </w:pPr>
      <w:r>
        <w:rPr>
          <w:b/>
          <w:bCs/>
        </w:rPr>
        <w:t xml:space="preserve">Subject Sentence:</w:t>
      </w:r>
      <w:r>
        <w:t xml:space="preserve"> </w:t>
      </w:r>
      <w:r>
        <w:t xml:space="preserve">The returned community is reconstituted as God’s people through the public reading and understanding of His Word.</w:t>
      </w:r>
    </w:p>
    <w:p>
      <w:r>
        <w:pict>
          <v:rect style="width:0;height:1.5pt" o:hralign="center" o:hrstd="t" o:hr="t"/>
        </w:pict>
      </w:r>
    </w:p>
    <w:p>
      <w:pPr>
        <w:pStyle w:val="FirstParagraph"/>
      </w:pPr>
      <w:r>
        <w:rPr>
          <w:b/>
          <w:bCs/>
        </w:rPr>
        <w:t xml:space="preserve">Primary Claim:</w:t>
      </w:r>
      <w:r>
        <w:t xml:space="preserve"> </w:t>
      </w:r>
      <w:r>
        <w:t xml:space="preserve">God is demonstrating that the gathered, listening, understanding people of God — shaped by the public reading and explanation of His Word — is the community He builds, restores, and fills with His joy.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Ezra’s reading and the Levitical explanation</w:t>
      </w:r>
      <w:r>
        <w:t xml:space="preserve">: Some interpreters have used verse 8 —</w:t>
      </w:r>
      <w:r>
        <w:t xml:space="preserve"> </w:t>
      </w:r>
      <w:r>
        <w:t xml:space="preserve">“they read from the book, from the Law of God, clearly, and they gave the sense, so that the people understood the reading”</w:t>
      </w:r>
      <w:r>
        <w:t xml:space="preserve"> </w:t>
      </w:r>
      <w:r>
        <w:t xml:space="preserve">— to ground a theology of translation (particularly the Septuagint tradition) or a theology of preaching as</w:t>
      </w:r>
      <w:r>
        <w:t xml:space="preserve"> </w:t>
      </w:r>
      <w:r>
        <w:rPr>
          <w:i/>
          <w:iCs/>
        </w:rPr>
        <w:t xml:space="preserve">targum</w:t>
      </w:r>
      <w:r>
        <w:t xml:space="preserve"> </w:t>
      </w:r>
      <w:r>
        <w:t xml:space="preserve">(Aramaic paraphrase). The targum interpretation holds that the Levites were translating from Hebrew into Aramaic because the returning exiles had lost fluency in Hebrew. This reading is possible but not certain. The text itself does not specify translation; it emphasizes explanation and sense-giving. What is unambiguous is that the goal of the reading was</w:t>
      </w:r>
      <w:r>
        <w:t xml:space="preserve"> </w:t>
      </w:r>
      <w:r>
        <w:rPr>
          <w:i/>
          <w:iCs/>
        </w:rPr>
        <w:t xml:space="preserve">understanding</w:t>
      </w:r>
      <w:r>
        <w:t xml:space="preserve"> </w:t>
      </w:r>
      <w:r>
        <w:t xml:space="preserve">— not merely hearing, not merely performance, but comprehension and response. The Reformed reading insists that the interpretive category here is expository explanation — the Levites were not merely performing a liturgical act but opening the text so that the people could grasp its meaning. This directly grounds the Reformed commitment to preaching as explanation and application of Scripture rather than as ceremony or recitation alone.</w:t>
      </w:r>
    </w:p>
    <w:p>
      <w:pPr>
        <w:pStyle w:val="BodyText"/>
      </w:pPr>
      <w:r>
        <w:rPr>
          <w:b/>
          <w:bCs/>
        </w:rPr>
        <w:t xml:space="preserve">The weeping and the command not to mourn</w:t>
      </w:r>
      <w:r>
        <w:t xml:space="preserve">: Wesleyan and revivalist traditions sometimes read the people’s weeping as the normative emotional response to genuine encounter with God’s Word — implying that deep emotional affect is the sign of authentic reception. This reading partially holds: the weeping is clearly appropriate and reflects genuine conviction. However, the text’s movement is</w:t>
      </w:r>
      <w:r>
        <w:t xml:space="preserve"> </w:t>
      </w:r>
      <w:r>
        <w:rPr>
          <w:i/>
          <w:iCs/>
        </w:rPr>
        <w:t xml:space="preserve">away</w:t>
      </w:r>
      <w:r>
        <w:t xml:space="preserve"> </w:t>
      </w:r>
      <w:r>
        <w:t xml:space="preserve">from weeping and toward joy. Ezra, Nehemiah, and the Levites all command the people to stop mourning. This is significant: the grief is valid but the Word does not ultimately leave the people in grief. The Law, rightly received in its covenantal context, leads to celebration of God’s provision, not prolonged self-condemnation. The Reformed reading acknowledges the grief as genuine conviction but emphasizes that the Word’s full work includes the redirecting of that grief into gospel-shaped joy. Mere emotionalism that ends in weeping has not finished the passage’s own movement.</w:t>
      </w:r>
    </w:p>
    <w:p>
      <w:pPr>
        <w:pStyle w:val="BodyText"/>
      </w:pPr>
      <w:r>
        <w:rPr>
          <w:b/>
          <w:bCs/>
        </w:rPr>
        <w:t xml:space="preserve">“The joy of the LORD is your strength”</w:t>
      </w:r>
      <w:r>
        <w:rPr>
          <w:b/>
          <w:bCs/>
        </w:rPr>
        <w:t xml:space="preserve"> </w:t>
      </w:r>
      <w:r>
        <w:rPr>
          <w:b/>
          <w:bCs/>
        </w:rPr>
        <w:t xml:space="preserve">(v. 10)</w:t>
      </w:r>
      <w:r>
        <w:t xml:space="preserve">: This phrase is one of the most frequently extracted and decontextualized verses in all of Scripture. It is routinely quoted as a general encouragement to</w:t>
      </w:r>
      <w:r>
        <w:t xml:space="preserve"> </w:t>
      </w:r>
      <w:r>
        <w:t xml:space="preserve">“stay positive”</w:t>
      </w:r>
      <w:r>
        <w:t xml:space="preserve"> </w:t>
      </w:r>
      <w:r>
        <w:t xml:space="preserve">or as a motivational promise divorced from context. In context, the joy is not a general emotional state — it is the specific joy of a people who have</w:t>
      </w:r>
      <w:r>
        <w:t xml:space="preserve"> </w:t>
      </w:r>
      <w:r>
        <w:rPr>
          <w:i/>
          <w:iCs/>
        </w:rPr>
        <w:t xml:space="preserve">heard and understood God’s Word</w:t>
      </w:r>
      <w:r>
        <w:t xml:space="preserve">, been forgiven their ignorance, and been released from self-condemnation into celebration of grace. The</w:t>
      </w:r>
      <w:r>
        <w:t xml:space="preserve"> </w:t>
      </w:r>
      <w:r>
        <w:t xml:space="preserve">“strength”</w:t>
      </w:r>
      <w:r>
        <w:t xml:space="preserve"> </w:t>
      </w:r>
      <w:r>
        <w:t xml:space="preserve">is the capacity of a renewed, forgiven, Word-formed people to live as God’s covenant community in a hostile world. Dispensational and broadly evangelical readings often strip this verse from its covenant-renewal setting and apply it as a timeless motivational principle. The Reformed reading insists the verse only makes full sense in the context of a people gathered around the Word, convicted by it, and then released into joy by it. The joy of the LORD is not a mood to manufacture — it is a fruit of the Word rightly received.</w:t>
      </w:r>
    </w:p>
    <w:p>
      <w:pPr>
        <w:pStyle w:val="BodyText"/>
      </w:pPr>
      <w:r>
        <w:rPr>
          <w:b/>
          <w:bCs/>
        </w:rPr>
        <w:t xml:space="preserve">The Feast of Booths (Sukkot)</w:t>
      </w:r>
      <w:r>
        <w:t xml:space="preserve">: The discovery of the command to keep the Feast of Booths and the immediate, joyful obedience that follows have been read in various ways. Some interpreters emphasize the typological significance of the feast — its backward reference to the wilderness wandering and forward reference to the eschatological tabernacling of God with His people (Revelation 21:3). Others focus on the communal and practical obedience as a model for church practice. The Reformed reading holds both: the immediate obedience is real and normative (the Word heard must become the Word obeyed), and the typological resonance is genuine (the feast points to what God is ultimately doing in gathering and dwelling with His people). The text’s emphasis, however, is on the joy and comprehensiveness of the obedience —</w:t>
      </w:r>
      <w:r>
        <w:t xml:space="preserve"> </w:t>
      </w:r>
      <w:r>
        <w:t xml:space="preserve">“there was very great rejoicing”</w:t>
      </w:r>
      <w:r>
        <w:t xml:space="preserve"> </w:t>
      </w:r>
      <w:r>
        <w:t xml:space="preserve">— which points to the Word’s power to produce not grudging compliance but glad response.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31:9-13</w:t>
      </w:r>
      <w:r>
        <w:t xml:space="preserve"> </w:t>
      </w:r>
      <w:r>
        <w:t xml:space="preserve">— Moses commands that the Law be read publicly to all Israel every seven years at the Feast of Booths, so that the people may hear, learn, fear the LORD, and carefully do all the words of the Law. Nehemiah 8 is the fulfillment of this standing Mosaic command — Ezra’s reading is not improvised renewal but covenant obedience to the reading-cycle God established.</w:t>
      </w:r>
    </w:p>
    <w:p>
      <w:pPr>
        <w:numPr>
          <w:ilvl w:val="0"/>
          <w:numId w:val="1001"/>
        </w:numPr>
      </w:pPr>
      <w:r>
        <w:rPr>
          <w:b/>
          <w:bCs/>
        </w:rPr>
        <w:t xml:space="preserve">Psalm 119:9-16, 97-105</w:t>
      </w:r>
      <w:r>
        <w:t xml:space="preserve"> </w:t>
      </w:r>
      <w:r>
        <w:t xml:space="preserve">— The Psalm’s sustained meditation on the Word of God as the source of cleansing, delight, guidance, and life provides the theological grammar for understanding why Nehemiah 8’s assembly produces the responses it does. The people’s weeping and joy both flow from exactly what the Psalm describes: a people brought face to face with God’s own speech.</w:t>
      </w:r>
    </w:p>
    <w:p>
      <w:pPr>
        <w:numPr>
          <w:ilvl w:val="0"/>
          <w:numId w:val="1001"/>
        </w:numPr>
      </w:pPr>
      <w:r>
        <w:rPr>
          <w:b/>
          <w:bCs/>
        </w:rPr>
        <w:t xml:space="preserve">Luke 4:16-21</w:t>
      </w:r>
      <w:r>
        <w:t xml:space="preserve"> </w:t>
      </w:r>
      <w:r>
        <w:t xml:space="preserve">— Jesus stands in the synagogue at Nazareth, reads from the scroll of Isaiah, and declares its fulfillment in Himself. The scene echoes Nehemiah 8’s structure: public assembly, the Book opened, the Word read, explanation given, a claim made on the hearers. Jesus is the ultimate Ezra — the Word made flesh who opens the Word and is Himself what the Word declares.</w:t>
      </w:r>
    </w:p>
    <w:p>
      <w:pPr>
        <w:numPr>
          <w:ilvl w:val="0"/>
          <w:numId w:val="1001"/>
        </w:numPr>
      </w:pPr>
      <w:r>
        <w:rPr>
          <w:b/>
          <w:bCs/>
        </w:rPr>
        <w:t xml:space="preserve">Romans 10:14-17</w:t>
      </w:r>
      <w:r>
        <w:t xml:space="preserve"> </w:t>
      </w:r>
      <w:r>
        <w:t xml:space="preserve">—</w:t>
      </w:r>
      <w:r>
        <w:t xml:space="preserve"> </w:t>
      </w:r>
      <w:r>
        <w:t xml:space="preserve">“Faith comes from hearing, and hearing through the word of Christ.”</w:t>
      </w:r>
      <w:r>
        <w:t xml:space="preserve"> </w:t>
      </w:r>
      <w:r>
        <w:t xml:space="preserve">The mechanism Paul describes — hearing the Word proclaimed, believing, calling on the Lord — is the New Testament articulation of the pattern Nehemiah 8 enacts. The gathered community, the opened Word, the explained truth, the Spirit-produced response: this is how God builds His people in every age.</w:t>
      </w:r>
    </w:p>
    <w:p>
      <w:pPr>
        <w:numPr>
          <w:ilvl w:val="0"/>
          <w:numId w:val="1001"/>
        </w:numPr>
      </w:pPr>
      <w:r>
        <w:rPr>
          <w:b/>
          <w:bCs/>
        </w:rPr>
        <w:t xml:space="preserve">Revelation 21:3</w:t>
      </w:r>
      <w:r>
        <w:t xml:space="preserve"> </w:t>
      </w:r>
      <w:r>
        <w:t xml:space="preserve">—</w:t>
      </w:r>
      <w:r>
        <w:t xml:space="preserve"> </w:t>
      </w:r>
      <w:r>
        <w:t xml:space="preserve">“The dwelling place of God is with man. He will dwell with them, and they will be his people.”</w:t>
      </w:r>
      <w:r>
        <w:t xml:space="preserve"> </w:t>
      </w:r>
      <w:r>
        <w:t xml:space="preserve">The Feast of Booths that the people celebrate in Nehemiah 8 looks forward to this final tabernacling. The joy of the feast is not mere commemoration of the past but anticipation of the future God has promised. The Word that calls them to the feast is the same Word that guarantees its ultimate fulfillment.</w:t>
      </w:r>
    </w:p>
    <w:p>
      <w:r>
        <w:pict>
          <v:rect style="width:0;height:1.5pt" o:hralign="center" o:hrstd="t" o:hr="t"/>
        </w:pict>
      </w:r>
    </w:p>
    <w:p>
      <w:pPr>
        <w:pStyle w:val="FirstParagraph"/>
      </w:pPr>
      <w:r>
        <w:rPr>
          <w:b/>
          <w:bCs/>
        </w:rPr>
        <w:t xml:space="preserve">Aim:</w:t>
      </w:r>
      <w:r>
        <w:t xml:space="preserve"> </w:t>
      </w:r>
      <w:r>
        <w:t xml:space="preserve">To demonstrate from Nehemiah 8 that the gathered, Word-centered, explanation-dependent community of God’s people is not one ecclesiological option among many but the pattern God has established for covenant renewal, genuine worship, and Spirit-produced joy.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8:1</w:t>
            </w:r>
          </w:p>
        </w:tc>
        <w:tc>
          <w:tcPr/>
          <w:p>
            <w:pPr>
              <w:pStyle w:val="Compact"/>
            </w:pPr>
            <w:r>
              <w:t xml:space="preserve">All the people gather as one man before the Water Gate and ask Ezra to bring the Book of the Law of Moses</w:t>
            </w:r>
          </w:p>
        </w:tc>
        <w:tc>
          <w:tcPr/>
          <w:p>
            <w:pPr>
              <w:pStyle w:val="Compact"/>
            </w:pPr>
            <w:r>
              <w:t xml:space="preserve">The initiative comes from the</w:t>
            </w:r>
            <w:r>
              <w:t xml:space="preserve"> </w:t>
            </w:r>
            <w:r>
              <w:rPr>
                <w:i/>
                <w:iCs/>
              </w:rPr>
              <w:t xml:space="preserve">people</w:t>
            </w:r>
            <w:r>
              <w:t xml:space="preserve"> </w:t>
            </w:r>
            <w:r>
              <w:t xml:space="preserve">— the hunger for the Word is itself a work of God;</w:t>
            </w:r>
            <w:r>
              <w:t xml:space="preserve"> </w:t>
            </w:r>
            <w:r>
              <w:t xml:space="preserve">“as one man”</w:t>
            </w:r>
            <w:r>
              <w:t xml:space="preserve"> </w:t>
            </w:r>
            <w:r>
              <w:t xml:space="preserve">signals corporate unity</w:t>
            </w:r>
          </w:p>
        </w:tc>
      </w:tr>
      <w:tr>
        <w:tc>
          <w:tcPr/>
          <w:p>
            <w:pPr>
              <w:pStyle w:val="Compact"/>
            </w:pPr>
            <w:r>
              <w:t xml:space="preserve">8:2</w:t>
            </w:r>
          </w:p>
        </w:tc>
        <w:tc>
          <w:tcPr/>
          <w:p>
            <w:pPr>
              <w:pStyle w:val="Compact"/>
            </w:pPr>
            <w:r>
              <w:t xml:space="preserve">Ezra brings the Law before the assembly — men, women, and all who could understand — on the first day of the seventh month</w:t>
            </w:r>
          </w:p>
        </w:tc>
        <w:tc>
          <w:tcPr/>
          <w:p>
            <w:pPr>
              <w:pStyle w:val="Compact"/>
            </w:pPr>
            <w:r>
              <w:t xml:space="preserve">The seventh month is Tishri — the month of Rosh Hashanah, Yom Kippur, and Sukkot; the timing is covenantally loaded</w:t>
            </w:r>
          </w:p>
        </w:tc>
      </w:tr>
      <w:tr>
        <w:tc>
          <w:tcPr/>
          <w:p>
            <w:pPr>
              <w:pStyle w:val="Compact"/>
            </w:pPr>
            <w:r>
              <w:t xml:space="preserve">8:3</w:t>
            </w:r>
          </w:p>
        </w:tc>
        <w:tc>
          <w:tcPr/>
          <w:p>
            <w:pPr>
              <w:pStyle w:val="Compact"/>
            </w:pPr>
            <w:r>
              <w:t xml:space="preserve">Ezra reads from early morning until midday before men, women, and those who could understand; all the people were attentive</w:t>
            </w:r>
          </w:p>
        </w:tc>
        <w:tc>
          <w:tcPr/>
          <w:p>
            <w:pPr>
              <w:pStyle w:val="Compact"/>
            </w:pPr>
            <w:r>
              <w:t xml:space="preserve">The duration (several hours) and the attentiveness are both remarkable given that this is an outdoor gathering in summer heat</w:t>
            </w:r>
          </w:p>
        </w:tc>
      </w:tr>
      <w:tr>
        <w:tc>
          <w:tcPr/>
          <w:p>
            <w:pPr>
              <w:pStyle w:val="Compact"/>
            </w:pPr>
            <w:r>
              <w:t xml:space="preserve">8:4</w:t>
            </w:r>
          </w:p>
        </w:tc>
        <w:tc>
          <w:tcPr/>
          <w:p>
            <w:pPr>
              <w:pStyle w:val="Compact"/>
            </w:pPr>
            <w:r>
              <w:t xml:space="preserve">Ezra stands on a wooden platform built for the occasion; thirteen named men stand on his right and left</w:t>
            </w:r>
          </w:p>
        </w:tc>
        <w:tc>
          <w:tcPr/>
          <w:p>
            <w:pPr>
              <w:pStyle w:val="Compact"/>
            </w:pPr>
            <w:r>
              <w:t xml:space="preserve">The platform elevates the reader — the Word is physically elevated before the people; the named witnesses give the reading public accountability</w:t>
            </w:r>
          </w:p>
        </w:tc>
      </w:tr>
      <w:tr>
        <w:tc>
          <w:tcPr/>
          <w:p>
            <w:pPr>
              <w:pStyle w:val="Compact"/>
            </w:pPr>
            <w:r>
              <w:t xml:space="preserve">8:5-6</w:t>
            </w:r>
          </w:p>
        </w:tc>
        <w:tc>
          <w:tcPr/>
          <w:p>
            <w:pPr>
              <w:pStyle w:val="Compact"/>
            </w:pPr>
            <w:r>
              <w:t xml:space="preserve">Ezra opens the Book in the sight of all; the people stand; Ezra blesses the LORD; the people respond</w:t>
            </w:r>
            <w:r>
              <w:t xml:space="preserve"> </w:t>
            </w:r>
            <w:r>
              <w:t xml:space="preserve">“Amen, Amen”</w:t>
            </w:r>
            <w:r>
              <w:t xml:space="preserve"> </w:t>
            </w:r>
            <w:r>
              <w:t xml:space="preserve">and bow with faces to the ground</w:t>
            </w:r>
          </w:p>
        </w:tc>
        <w:tc>
          <w:tcPr/>
          <w:p>
            <w:pPr>
              <w:pStyle w:val="Compact"/>
            </w:pPr>
            <w:r>
              <w:t xml:space="preserve">The posture of the people (standing, then prostrating) signals reverence and worship; the double</w:t>
            </w:r>
            <w:r>
              <w:t xml:space="preserve"> </w:t>
            </w:r>
            <w:r>
              <w:t xml:space="preserve">“Amen”</w:t>
            </w:r>
            <w:r>
              <w:t xml:space="preserve"> </w:t>
            </w:r>
            <w:r>
              <w:t xml:space="preserve">is a liturgical response of whole-hearted assent</w:t>
            </w:r>
          </w:p>
        </w:tc>
      </w:tr>
      <w:tr>
        <w:tc>
          <w:tcPr/>
          <w:p>
            <w:pPr>
              <w:pStyle w:val="Compact"/>
            </w:pPr>
            <w:r>
              <w:t xml:space="preserve">8:7-8</w:t>
            </w:r>
          </w:p>
        </w:tc>
        <w:tc>
          <w:tcPr/>
          <w:p>
            <w:pPr>
              <w:pStyle w:val="Compact"/>
            </w:pPr>
            <w:r>
              <w:t xml:space="preserve">Thirteen named Levites help the people understand the Law; they read clearly and gave the sense, so that the people understood the reading</w:t>
            </w:r>
          </w:p>
        </w:tc>
        <w:tc>
          <w:tcPr/>
          <w:p>
            <w:pPr>
              <w:pStyle w:val="Compact"/>
            </w:pPr>
            <w:r>
              <w:t xml:space="preserve">These thirteen Levites mirror the thirteen men beside Ezra — explanation is as ordered and intentional as the reading itself;</w:t>
            </w:r>
            <w:r>
              <w:t xml:space="preserve"> </w:t>
            </w:r>
            <w:r>
              <w:t xml:space="preserve">“gave the sense”</w:t>
            </w:r>
            <w:r>
              <w:t xml:space="preserve"> </w:t>
            </w:r>
            <w:r>
              <w:t xml:space="preserve">= expository explanation</w:t>
            </w:r>
          </w:p>
        </w:tc>
      </w:tr>
      <w:tr>
        <w:tc>
          <w:tcPr/>
          <w:p>
            <w:pPr>
              <w:pStyle w:val="Compact"/>
            </w:pPr>
            <w:r>
              <w:t xml:space="preserve">8:9</w:t>
            </w:r>
          </w:p>
        </w:tc>
        <w:tc>
          <w:tcPr/>
          <w:p>
            <w:pPr>
              <w:pStyle w:val="Compact"/>
            </w:pPr>
            <w:r>
              <w:t xml:space="preserve">The people weep as they hear the words of the Law; Nehemiah, Ezra, and the Levites tell them not to mourn, for this day is holy</w:t>
            </w:r>
          </w:p>
        </w:tc>
        <w:tc>
          <w:tcPr/>
          <w:p>
            <w:pPr>
              <w:pStyle w:val="Compact"/>
            </w:pPr>
            <w:r>
              <w:t xml:space="preserve">The tears are appropriate conviction; the command not to mourn is not a suppression of emotion but a redirecting of grief into gospel celebration</w:t>
            </w:r>
          </w:p>
        </w:tc>
      </w:tr>
      <w:tr>
        <w:tc>
          <w:tcPr/>
          <w:p>
            <w:pPr>
              <w:pStyle w:val="Compact"/>
            </w:pPr>
            <w:r>
              <w:t xml:space="preserve">8:10</w:t>
            </w:r>
          </w:p>
        </w:tc>
        <w:tc>
          <w:tcPr/>
          <w:p>
            <w:pPr>
              <w:pStyle w:val="Compact"/>
            </w:pPr>
            <w:r>
              <w:t xml:space="preserve">Ezra commands the people to eat, drink, share with those who have nothing, and not to be grieved —</w:t>
            </w:r>
            <w:r>
              <w:t xml:space="preserve"> </w:t>
            </w:r>
            <w:r>
              <w:t xml:space="preserve">“for the joy of the LORD is your strength”</w:t>
            </w:r>
          </w:p>
        </w:tc>
        <w:tc>
          <w:tcPr/>
          <w:p>
            <w:pPr>
              <w:pStyle w:val="Compact"/>
            </w:pPr>
            <w:r>
              <w:t xml:space="preserve">The joy is communal (sharing), costly (food and drink in a context of poverty), and grounded in the LORD’s character — not in Israel’s spiritual achievement</w:t>
            </w:r>
          </w:p>
        </w:tc>
      </w:tr>
      <w:tr>
        <w:tc>
          <w:tcPr/>
          <w:p>
            <w:pPr>
              <w:pStyle w:val="Compact"/>
            </w:pPr>
            <w:r>
              <w:t xml:space="preserve">8:11-12</w:t>
            </w:r>
          </w:p>
        </w:tc>
        <w:tc>
          <w:tcPr/>
          <w:p>
            <w:pPr>
              <w:pStyle w:val="Compact"/>
            </w:pPr>
            <w:r>
              <w:t xml:space="preserve">The Levites quiet the people; the people go to eat, drink, and make great rejoicing because they had understood the words</w:t>
            </w:r>
          </w:p>
        </w:tc>
        <w:tc>
          <w:tcPr/>
          <w:p>
            <w:pPr>
              <w:pStyle w:val="Compact"/>
            </w:pPr>
            <w:r>
              <w:t xml:space="preserve">The joy is explicitly connected to</w:t>
            </w:r>
            <w:r>
              <w:t xml:space="preserve"> </w:t>
            </w:r>
            <w:r>
              <w:rPr>
                <w:i/>
                <w:iCs/>
              </w:rPr>
              <w:t xml:space="preserve">understanding</w:t>
            </w:r>
            <w:r>
              <w:t xml:space="preserve"> </w:t>
            </w:r>
            <w:r>
              <w:t xml:space="preserve">— not to emotion alone, not to ritual, but to the comprehended Word</w:t>
            </w:r>
          </w:p>
        </w:tc>
      </w:tr>
      <w:tr>
        <w:tc>
          <w:tcPr/>
          <w:p>
            <w:pPr>
              <w:pStyle w:val="Compact"/>
            </w:pPr>
            <w:r>
              <w:t xml:space="preserve">8:13</w:t>
            </w:r>
          </w:p>
        </w:tc>
        <w:tc>
          <w:tcPr/>
          <w:p>
            <w:pPr>
              <w:pStyle w:val="Compact"/>
            </w:pPr>
            <w:r>
              <w:t xml:space="preserve">On the second day, the heads of fathers’ houses, priests, and Levites gather to study the words of the Law with Ezra</w:t>
            </w:r>
          </w:p>
        </w:tc>
        <w:tc>
          <w:tcPr/>
          <w:p>
            <w:pPr>
              <w:pStyle w:val="Compact"/>
            </w:pPr>
            <w:r>
              <w:t xml:space="preserve">Corporate worship produces a hunger for deeper personal and household study — day one’s public reading generates day two’s gathered inquiry</w:t>
            </w:r>
          </w:p>
        </w:tc>
      </w:tr>
      <w:tr>
        <w:tc>
          <w:tcPr/>
          <w:p>
            <w:pPr>
              <w:pStyle w:val="Compact"/>
            </w:pPr>
            <w:r>
              <w:t xml:space="preserve">8:14-15</w:t>
            </w:r>
          </w:p>
        </w:tc>
        <w:tc>
          <w:tcPr/>
          <w:p>
            <w:pPr>
              <w:pStyle w:val="Compact"/>
            </w:pPr>
            <w:r>
              <w:t xml:space="preserve">They find the command to dwell in booths during the seventh month and to proclaim it throughout all their towns</w:t>
            </w:r>
          </w:p>
        </w:tc>
        <w:tc>
          <w:tcPr/>
          <w:p>
            <w:pPr>
              <w:pStyle w:val="Compact"/>
            </w:pPr>
            <w:r>
              <w:t xml:space="preserve">The discovery is treated as alive and binding — the Word is not historical artifact but present command</w:t>
            </w:r>
          </w:p>
        </w:tc>
      </w:tr>
      <w:tr>
        <w:tc>
          <w:tcPr/>
          <w:p>
            <w:pPr>
              <w:pStyle w:val="Compact"/>
            </w:pPr>
            <w:r>
              <w:t xml:space="preserve">8:16-17</w:t>
            </w:r>
          </w:p>
        </w:tc>
        <w:tc>
          <w:tcPr/>
          <w:p>
            <w:pPr>
              <w:pStyle w:val="Compact"/>
            </w:pPr>
            <w:r>
              <w:t xml:space="preserve">The people go out, make booths on their rooftops and in courts and open spaces, and dwell in them; the rejoicing is very great; this had not been done since the days of Joshua</w:t>
            </w:r>
          </w:p>
        </w:tc>
        <w:tc>
          <w:tcPr/>
          <w:p>
            <w:pPr>
              <w:pStyle w:val="Compact"/>
            </w:pPr>
            <w:r>
              <w:t xml:space="preserve">The obedience is thorough, joyful, and historically unprecedented in its fullness — the Word produces the most complete Sukkot celebration in Israel’s entire history</w:t>
            </w:r>
          </w:p>
        </w:tc>
      </w:tr>
      <w:tr>
        <w:tc>
          <w:tcPr/>
          <w:p>
            <w:pPr>
              <w:pStyle w:val="Compact"/>
            </w:pPr>
            <w:r>
              <w:t xml:space="preserve">8:18</w:t>
            </w:r>
          </w:p>
        </w:tc>
        <w:tc>
          <w:tcPr/>
          <w:p>
            <w:pPr>
              <w:pStyle w:val="Compact"/>
            </w:pPr>
            <w:r>
              <w:t xml:space="preserve">Ezra reads from the Book of the Law daily throughout the seven-day feast; on the eighth day there is a solemn assembly according to the rule</w:t>
            </w:r>
          </w:p>
        </w:tc>
        <w:tc>
          <w:tcPr/>
          <w:p>
            <w:pPr>
              <w:pStyle w:val="Compact"/>
            </w:pPr>
            <w:r>
              <w:t xml:space="preserve">Daily reading throughout the feast — the Word is not a one-time event but the continuous nourishment of the covenant community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8:1-3</w:t>
            </w:r>
          </w:p>
        </w:tc>
        <w:tc>
          <w:tcPr/>
          <w:p>
            <w:pPr>
              <w:pStyle w:val="Compact"/>
            </w:pPr>
            <w:r>
              <w:t xml:space="preserve">The People Gather for the Word</w:t>
            </w:r>
          </w:p>
        </w:tc>
      </w:tr>
      <w:tr>
        <w:tc>
          <w:tcPr/>
          <w:p>
            <w:pPr>
              <w:pStyle w:val="Compact"/>
            </w:pPr>
            <w:r>
              <w:t xml:space="preserve">2</w:t>
            </w:r>
          </w:p>
        </w:tc>
        <w:tc>
          <w:tcPr/>
          <w:p>
            <w:pPr>
              <w:pStyle w:val="Compact"/>
            </w:pPr>
            <w:r>
              <w:t xml:space="preserve">8:4-6</w:t>
            </w:r>
          </w:p>
        </w:tc>
        <w:tc>
          <w:tcPr/>
          <w:p>
            <w:pPr>
              <w:pStyle w:val="Compact"/>
            </w:pPr>
            <w:r>
              <w:t xml:space="preserve">The Word Elevated, Revered, and Received</w:t>
            </w:r>
          </w:p>
        </w:tc>
      </w:tr>
      <w:tr>
        <w:tc>
          <w:tcPr/>
          <w:p>
            <w:pPr>
              <w:pStyle w:val="Compact"/>
            </w:pPr>
            <w:r>
              <w:t xml:space="preserve">3</w:t>
            </w:r>
          </w:p>
        </w:tc>
        <w:tc>
          <w:tcPr/>
          <w:p>
            <w:pPr>
              <w:pStyle w:val="Compact"/>
            </w:pPr>
            <w:r>
              <w:t xml:space="preserve">8:7-8</w:t>
            </w:r>
          </w:p>
        </w:tc>
        <w:tc>
          <w:tcPr/>
          <w:p>
            <w:pPr>
              <w:pStyle w:val="Compact"/>
            </w:pPr>
            <w:r>
              <w:t xml:space="preserve">The Word Explained So That the People Understood</w:t>
            </w:r>
          </w:p>
        </w:tc>
      </w:tr>
      <w:tr>
        <w:tc>
          <w:tcPr/>
          <w:p>
            <w:pPr>
              <w:pStyle w:val="Compact"/>
            </w:pPr>
            <w:r>
              <w:t xml:space="preserve">4</w:t>
            </w:r>
          </w:p>
        </w:tc>
        <w:tc>
          <w:tcPr/>
          <w:p>
            <w:pPr>
              <w:pStyle w:val="Compact"/>
            </w:pPr>
            <w:r>
              <w:t xml:space="preserve">8:9-12</w:t>
            </w:r>
          </w:p>
        </w:tc>
        <w:tc>
          <w:tcPr/>
          <w:p>
            <w:pPr>
              <w:pStyle w:val="Compact"/>
            </w:pPr>
            <w:r>
              <w:t xml:space="preserve">Conviction Redirected: From Grief to the Joy of the LORD</w:t>
            </w:r>
          </w:p>
        </w:tc>
      </w:tr>
      <w:tr>
        <w:tc>
          <w:tcPr/>
          <w:p>
            <w:pPr>
              <w:pStyle w:val="Compact"/>
            </w:pPr>
            <w:r>
              <w:t xml:space="preserve">5</w:t>
            </w:r>
          </w:p>
        </w:tc>
        <w:tc>
          <w:tcPr/>
          <w:p>
            <w:pPr>
              <w:pStyle w:val="Compact"/>
            </w:pPr>
            <w:r>
              <w:t xml:space="preserve">8:13-15</w:t>
            </w:r>
          </w:p>
        </w:tc>
        <w:tc>
          <w:tcPr/>
          <w:p>
            <w:pPr>
              <w:pStyle w:val="Compact"/>
            </w:pPr>
            <w:r>
              <w:t xml:space="preserve">The Word Studied and Discovered as Present Command</w:t>
            </w:r>
          </w:p>
        </w:tc>
      </w:tr>
      <w:tr>
        <w:tc>
          <w:tcPr/>
          <w:p>
            <w:pPr>
              <w:pStyle w:val="Compact"/>
            </w:pPr>
            <w:r>
              <w:t xml:space="preserve">6</w:t>
            </w:r>
          </w:p>
        </w:tc>
        <w:tc>
          <w:tcPr/>
          <w:p>
            <w:pPr>
              <w:pStyle w:val="Compact"/>
            </w:pPr>
            <w:r>
              <w:t xml:space="preserve">8:16-18</w:t>
            </w:r>
          </w:p>
        </w:tc>
        <w:tc>
          <w:tcPr/>
          <w:p>
            <w:pPr>
              <w:pStyle w:val="Compact"/>
            </w:pPr>
            <w:r>
              <w:t xml:space="preserve">The Word Obeyed with Unprecedented and Joyful Thoroughness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returned community is reconstituted as God’s people through the public reading and understanding of His Word.</w:t>
      </w:r>
    </w:p>
    <w:p>
      <w:pPr>
        <w:pStyle w:val="BodyText"/>
      </w:pPr>
      <w:r>
        <w:rPr>
          <w:b/>
          <w:bCs/>
        </w:rPr>
        <w:t xml:space="preserve">Primary Claim:</w:t>
      </w:r>
      <w:r>
        <w:t xml:space="preserve"> </w:t>
      </w:r>
      <w:r>
        <w:t xml:space="preserve">God is demonstrating that the gathered, listening, understanding people of God — shaped by the public reading and explanation of His Word — is the community He builds, restores, and fills with His joy.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what the church’s most important gathering is for.</w:t>
      </w:r>
      <w:r>
        <w:t xml:space="preserve"> </w:t>
      </w:r>
      <w:r>
        <w:t xml:space="preserve">The default assumption of much contemporary church culture is that the gathering exists to produce an experience — emotional, musical, relational, or aesthetic. Nehemiah 8 reframes this entirely: the gathering exists to hear, understand, and respond to the Word of God. Ezra’s platform is not a stage; it is a lectern. The question to ask of your own church participation is not</w:t>
      </w:r>
      <w:r>
        <w:t xml:space="preserve"> </w:t>
      </w:r>
      <w:r>
        <w:t xml:space="preserve">“did I feel something?”</w:t>
      </w:r>
      <w:r>
        <w:t xml:space="preserve"> </w:t>
      </w:r>
      <w:r>
        <w:t xml:space="preserve">but</w:t>
      </w:r>
      <w:r>
        <w:t xml:space="preserve"> </w:t>
      </w:r>
      <w:r>
        <w:t xml:space="preserve">“did I hear the Word, understand it, and carry it home?”</w:t>
      </w:r>
      <w:r>
        <w:t xml:space="preserve"> </w:t>
      </w:r>
      <w:r>
        <w:t xml:space="preserve">If the sermon is not the center of your expectation when you assemble, you have imported a different theology of gathering than the one God enacted here.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yourself feel the weight of what you have not obeyed before you celebrate that it has been forgiven.</w:t>
      </w:r>
      <w:r>
        <w:t xml:space="preserve"> </w:t>
      </w:r>
      <w:r>
        <w:t xml:space="preserve">The people wept. They wept because they heard words they had never heard — words that made plain how far they had wandered and how long they had been without the Word. The contemporary impulse is to rush past conviction into celebration, to skip the</w:t>
      </w:r>
      <w:r>
        <w:t xml:space="preserve"> </w:t>
      </w:r>
      <w:r>
        <w:t xml:space="preserve">“Amen, Amen”</w:t>
      </w:r>
      <w:r>
        <w:t xml:space="preserve"> </w:t>
      </w:r>
      <w:r>
        <w:t xml:space="preserve">with faces to the ground and go straight to the feast. But the chapter does not begin with joy — it begins with tears. The joy is real and commanded, but it is the joy of people who have first been broken. If the Word never breaks you before it lifts you, you may be consuming it as information rather than receiving it as God’s own speech to your own soul.</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Find a Levite — and become one.</w:t>
      </w:r>
      <w:r>
        <w:t xml:space="preserve"> </w:t>
      </w:r>
      <w:r>
        <w:t xml:space="preserve">The thirteen Levites moving through the crowd, explaining the text, giving the sense so that the people understood — this is the ministry of biblical explanation in its most concrete form. The Word did not accomplish its work through Ezra’s reading alone; it required people who could explain it to individuals and small groups. The application runs in two directions: if you do not have someone in your life helping you understand Scripture beyond the Sunday gathering, find one. And if you are in a position to explain the Word to others — in a small group, a Sunday school class, a family devotion, a one-on-one discipleship relationship — this chapter is a commission, not merely a description.</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Receive</w:t>
      </w:r>
      <w:r>
        <w:rPr>
          <w:b/>
          <w:bCs/>
        </w:rPr>
        <w:t xml:space="preserve"> </w:t>
      </w:r>
      <w:r>
        <w:rPr>
          <w:b/>
          <w:bCs/>
        </w:rPr>
        <w:t xml:space="preserve">“the joy of the LORD is your strength”</w:t>
      </w:r>
      <w:r>
        <w:rPr>
          <w:b/>
          <w:bCs/>
        </w:rPr>
        <w:t xml:space="preserve"> </w:t>
      </w:r>
      <w:r>
        <w:rPr>
          <w:b/>
          <w:bCs/>
        </w:rPr>
        <w:t xml:space="preserve">as a covenant declaration, not a motivational slogan.</w:t>
      </w:r>
      <w:r>
        <w:t xml:space="preserve"> </w:t>
      </w:r>
      <w:r>
        <w:t xml:space="preserve">The joy that Ezra commands is not a spiritual technique for maintaining emotional resilience. It is the specific, located joy of a people who have been forgiven their ignorance, released from self-condemnation, and welcomed back into the celebration of their covenant God. When you are tempted to manufacture spiritual energy to get through the week, the passage is not telling you to try harder to feel joyful. It is telling you to return to the Word, to hear it again, to let it again produce conviction and release — and the joy that flows from that cycle is the strength that sustains covenant life. The source of joy is not your interior state; it is the LORD Himself, known through His Word.</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When you hear a command in Scripture you have been ignoring, obey it immediately and with more thoroughness than the minimum requires.</w:t>
      </w:r>
      <w:r>
        <w:t xml:space="preserve"> </w:t>
      </w:r>
      <w:r>
        <w:t xml:space="preserve">The people discovered the command to keep the Feast of Booths and obeyed it that same day. They did not convene a committee, they did not ask whether it still applied, they did not wait for a more convenient season. They went out and built booths everywhere — on rooftops, in courtyards, in the public squares — and their obedience was so full that the text records it as the most complete keeping of this feast in Israel’s entire history. The pattern is instructive: the Word heard and understood produces obedience that surpasses what guilt or duty alone could ever require. When the Spirit uses the Word to surface a command you have deferred, the response is not moderate adjustment — it is the kind of glad, thorough, even extravagant obedience that astonishes onlookers.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Nehemiah 8 establishes the means of grace by which God reconstitutes and sustains His covenant community: the public, explained, understood reading of His Word. This passage teaches that the Word of God is not merely informational but constitutive — it does not merely describe the people of God; it creates, reforms, and shapes them. It also teaches that God’s Word, when genuinely received, does not leave the hearer in neutral — it produces a defined sequence: reverence, conviction, joy, obedience. The chapter further reveals the character of God as a God who communicates — who does not abandon His people to ignorance but provides His Word, provides those who can explain it, and then commands the celebration that follows its reception. The joy that the chapter commands is not optional piety; it is the appropriate and proportionate response to the grace of a God who gives His Word to people who had spent a generation without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Nehemiah 8 is, in a profound sense, a pre-Reformation reformation — a model of what the Reformers would later call</w:t>
      </w:r>
      <w:r>
        <w:t xml:space="preserve"> </w:t>
      </w:r>
      <w:r>
        <w:rPr>
          <w:i/>
          <w:iCs/>
        </w:rPr>
        <w:t xml:space="preserve">sola scriptura</w:t>
      </w:r>
      <w:r>
        <w:t xml:space="preserve"> </w:t>
      </w:r>
      <w:r>
        <w:t xml:space="preserve">enacted in practice rather than principle. The assembly gathers not around a priestly mediator performing a ritual but around the public reading and explanation of the Word. The Reformation principle that Scripture must be read in the vernacular, explained to the people, and made comprehensible to the congregation (not performed as sacred text accessible only to clergy) finds its Old Testament grounding here. The pattern of Nehemiah 8 — public reading, expository explanation, corporate response — is the pattern the Westminster Confession preserves in its insistence on the public preaching of the Word as an ordinary means of grace. Furthermore, the movement from conviction to joy in this chapter enacts the Reformed ordo of grace: the Law exposes (the people weep), the grace of God reorients (they are commanded to celebrate), and the joy produced is not self-generated but received —</w:t>
      </w:r>
      <w:r>
        <w:t xml:space="preserve"> </w:t>
      </w:r>
      <w:r>
        <w:t xml:space="preserve">“the joy of the</w:t>
      </w:r>
      <w:r>
        <w:t xml:space="preserve"> </w:t>
      </w:r>
      <w:r>
        <w:rPr>
          <w:i/>
          <w:iCs/>
        </w:rPr>
        <w:t xml:space="preserve">LORD</w:t>
      </w:r>
      <w:r>
        <w:t xml:space="preserve">.”</w:t>
      </w:r>
      <w:r>
        <w:t xml:space="preserve"> </w:t>
      </w:r>
      <w:r>
        <w:t xml:space="preserve">This is not Arminian self-improvement through moral effort but a Spirit-produced response to a grace freely announced.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builds His people through His Word — publicly read, carefully explained, and genuinely understood — and the community that assembles around the open Book, is broken by it, and then sent out in its joy is exactly the community He intends. Stop treating the sermon as the warm-up and the singing as the main event. The Word is the main event — it was for Ezra’s crowd standing from dawn to noon, and it is for yours.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model for church programming.</w:t>
      </w:r>
      <w:r>
        <w:t xml:space="preserve"> </w:t>
      </w:r>
      <w:r>
        <w:t xml:space="preserve">Nehemiah 8 can be flattened into a template for</w:t>
      </w:r>
      <w:r>
        <w:t xml:space="preserve"> </w:t>
      </w:r>
      <w:r>
        <w:t xml:space="preserve">“good church services”</w:t>
      </w:r>
      <w:r>
        <w:t xml:space="preserve"> </w:t>
      </w:r>
      <w:r>
        <w:t xml:space="preserve">— get a platform, read the Bible, have some Levites explain it, serve refreshments. This misses the theological weight of what is happening: a shattered, returned community is being reconstituted as the people of God through the Word’s power. The point is not technique; it is the transforming agency of Scripture itself. Preach the Word’s power, not Ezra’s platform.</w:t>
      </w:r>
    </w:p>
    <w:p>
      <w:pPr>
        <w:numPr>
          <w:ilvl w:val="0"/>
          <w:numId w:val="1002"/>
        </w:numPr>
      </w:pPr>
      <w:r>
        <w:rPr>
          <w:b/>
          <w:bCs/>
        </w:rPr>
        <w:t xml:space="preserve">Extracting</w:t>
      </w:r>
      <w:r>
        <w:rPr>
          <w:b/>
          <w:bCs/>
        </w:rPr>
        <w:t xml:space="preserve"> </w:t>
      </w:r>
      <w:r>
        <w:rPr>
          <w:b/>
          <w:bCs/>
        </w:rPr>
        <w:t xml:space="preserve">“the joy of the LORD is your strength”</w:t>
      </w:r>
      <w:r>
        <w:rPr>
          <w:b/>
          <w:bCs/>
        </w:rPr>
        <w:t xml:space="preserve"> </w:t>
      </w:r>
      <w:r>
        <w:rPr>
          <w:b/>
          <w:bCs/>
        </w:rPr>
        <w:t xml:space="preserve">(v. 10) from its context.</w:t>
      </w:r>
      <w:r>
        <w:t xml:space="preserve"> </w:t>
      </w:r>
      <w:r>
        <w:t xml:space="preserve">This is one of the most decontextualized verses in all of Scripture. It is routinely preached as a stand-alone motivational maxim —</w:t>
      </w:r>
      <w:r>
        <w:t xml:space="preserve"> </w:t>
      </w:r>
      <w:r>
        <w:t xml:space="preserve">“stay joyful and you’ll have strength.”</w:t>
      </w:r>
      <w:r>
        <w:t xml:space="preserve"> </w:t>
      </w:r>
      <w:r>
        <w:t xml:space="preserve">In context, it is a specific command to a specific people who have just wept over the Word and been released into grace. The joy is not a mood to maintain; it is the fruit of conviction, forgiveness, and celebration received from God. Restore the verse to its context before the congregation will understand what the joy actually is or where it actually comes from.</w:t>
      </w:r>
    </w:p>
    <w:p>
      <w:pPr>
        <w:numPr>
          <w:ilvl w:val="0"/>
          <w:numId w:val="1002"/>
        </w:numPr>
      </w:pPr>
      <w:r>
        <w:rPr>
          <w:b/>
          <w:bCs/>
        </w:rPr>
        <w:t xml:space="preserve">Treating the weeping as the spiritual high point and the commanded joy as its anticlimax.</w:t>
      </w:r>
      <w:r>
        <w:t xml:space="preserve"> </w:t>
      </w:r>
      <w:r>
        <w:t xml:space="preserve">Revivalist and emotionally-oriented preaching sometimes treats the people’s weeping as the sign of genuine spiritual encounter and the command to stop mourning as a kind of pastoral damage-control. The text reverses this: the weeping is appropriate but incomplete; the joy is the appointed culmination. The Word’s full work in this chapter is not conviction alone but conviction leading to grace-grounded celebration. A sermon that ends at the tears has ended too early.</w:t>
      </w:r>
    </w:p>
    <w:p>
      <w:pPr>
        <w:numPr>
          <w:ilvl w:val="0"/>
          <w:numId w:val="1002"/>
        </w:numPr>
      </w:pPr>
      <w:r>
        <w:rPr>
          <w:b/>
          <w:bCs/>
        </w:rPr>
        <w:t xml:space="preserve">Missing the communal and economic dimensions of the commanded celebration.</w:t>
      </w:r>
      <w:r>
        <w:t xml:space="preserve"> </w:t>
      </w:r>
      <w:r>
        <w:t xml:space="preserve">Verse 10 commands not just eating but</w:t>
      </w:r>
      <w:r>
        <w:t xml:space="preserve"> </w:t>
      </w:r>
      <w:r>
        <w:rPr>
          <w:i/>
          <w:iCs/>
        </w:rPr>
        <w:t xml:space="preserve">sharing with those who have nothing</w:t>
      </w:r>
      <w:r>
        <w:t xml:space="preserve">. The feast is not a private spiritual celebration but a redistribution of joy to those at the margins of the returned community. This is not incidental — it reflects the covenant texture of the feast. Sermons that spiritualize the joy without attending to its concrete, social, and economic expression have not preached the full text.</w:t>
      </w:r>
    </w:p>
    <w:p>
      <w:pPr>
        <w:numPr>
          <w:ilvl w:val="0"/>
          <w:numId w:val="1002"/>
        </w:numPr>
      </w:pPr>
      <w:r>
        <w:rPr>
          <w:b/>
          <w:bCs/>
        </w:rPr>
        <w:t xml:space="preserve">Underreading the Feast of Booths typologically.</w:t>
      </w:r>
      <w:r>
        <w:t xml:space="preserve"> </w:t>
      </w:r>
      <w:r>
        <w:t xml:space="preserve">The text’s statement that this feast had not been kept so completely since the days of Joshua is not merely a historical superlative — it signals that something redemptive-historically significant is happening. The Feast of Booths looks backward (wilderness wandering, God’s provision) and forward (God’s eschatological tabernacling with His people, Revelation 21). Preachers who treat it only as impressive obedience miss the chapter’s place in the larger story of God gathering and dwelling with His people — a story that culminates in the incarnation and the new creation.</w:t>
      </w:r>
    </w:p>
    <w:p>
      <w:pPr>
        <w:numPr>
          <w:ilvl w:val="0"/>
          <w:numId w:val="1002"/>
        </w:numPr>
      </w:pPr>
      <w:r>
        <w:rPr>
          <w:b/>
          <w:bCs/>
        </w:rPr>
        <w:t xml:space="preserve">Failing to name the absence of the Word that preceded this assembly.</w:t>
      </w:r>
      <w:r>
        <w:t xml:space="preserve"> </w:t>
      </w:r>
      <w:r>
        <w:t xml:space="preserve">The chapter’s joy is partly the joy of a people who had been without the Word and have now received it. The exilic silence — generations without temple, without public reading, without Levitical instruction — is the backstory that gives the assembly its weight. Preaching that does not name what it is like to be a community that has lost or marginalized its access to Scripture will fail to press the application to contemporary congregations who may be experiencing a functional famine of the Word even while Bibles sit unopened on their shelves.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2026-07-14T21:03:44Z</dcterms:created>
  <dcterms:modified xsi:type="dcterms:W3CDTF">2026-07-14T21:03:44Z</dcterms:modified>
</cp:coreProperties>
</file>

<file path=docProps/custom.xml><?xml version="1.0" encoding="utf-8"?>
<Properties xmlns="http://schemas.openxmlformats.org/officeDocument/2006/custom-properties" xmlns:vt="http://schemas.openxmlformats.org/officeDocument/2006/docPropsVTypes"/>
</file>